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B8AE" w14:textId="77777777" w:rsidR="004D68FB" w:rsidRDefault="004D68FB" w:rsidP="004D68FB">
      <w:pPr>
        <w:rPr>
          <w:sz w:val="24"/>
          <w:szCs w:val="24"/>
          <w:lang w:eastAsia="en-US"/>
        </w:rPr>
      </w:pPr>
      <w:r>
        <w:rPr>
          <w:rFonts w:ascii="Geneva" w:hAnsi="Geneva"/>
          <w:b/>
          <w:bCs/>
          <w:color w:val="000000"/>
          <w:sz w:val="28"/>
          <w:szCs w:val="28"/>
          <w:lang w:eastAsia="en-US"/>
        </w:rPr>
        <w:t>Kort nyt fra Samarbejdsudvalget</w:t>
      </w:r>
    </w:p>
    <w:p w14:paraId="1438BC70" w14:textId="77777777" w:rsidR="004D68FB" w:rsidRDefault="004D68FB" w:rsidP="004D68FB">
      <w:pPr>
        <w:rPr>
          <w:sz w:val="24"/>
          <w:szCs w:val="24"/>
          <w:lang w:eastAsia="en-US"/>
        </w:rPr>
      </w:pPr>
      <w:r>
        <w:rPr>
          <w:rFonts w:ascii="Geneva" w:hAnsi="Geneva"/>
          <w:b/>
          <w:bCs/>
          <w:color w:val="000000"/>
          <w:sz w:val="24"/>
          <w:szCs w:val="24"/>
          <w:lang w:eastAsia="en-US"/>
        </w:rPr>
        <w:t>mellem Moesgaard Museum (</w:t>
      </w:r>
      <w:proofErr w:type="spellStart"/>
      <w:r>
        <w:rPr>
          <w:rFonts w:ascii="Geneva" w:hAnsi="Geneva"/>
          <w:b/>
          <w:bCs/>
          <w:color w:val="000000"/>
          <w:sz w:val="24"/>
          <w:szCs w:val="24"/>
          <w:lang w:eastAsia="en-US"/>
        </w:rPr>
        <w:t>MoMu</w:t>
      </w:r>
      <w:proofErr w:type="spellEnd"/>
      <w:r>
        <w:rPr>
          <w:rFonts w:ascii="Geneva" w:hAnsi="Geneva"/>
          <w:b/>
          <w:bCs/>
          <w:color w:val="000000"/>
          <w:sz w:val="24"/>
          <w:szCs w:val="24"/>
          <w:lang w:eastAsia="en-US"/>
        </w:rPr>
        <w:t>) og Institut for Kultur og Samfund (IKS)</w:t>
      </w:r>
    </w:p>
    <w:p w14:paraId="5FA1C444" w14:textId="77777777" w:rsidR="004D68FB" w:rsidRDefault="004D68FB" w:rsidP="004D68FB">
      <w:pPr>
        <w:rPr>
          <w:sz w:val="24"/>
          <w:szCs w:val="24"/>
          <w:lang w:eastAsia="en-US"/>
        </w:rPr>
      </w:pPr>
      <w:r>
        <w:rPr>
          <w:rFonts w:ascii="Geneva" w:hAnsi="Geneva"/>
          <w:color w:val="000000"/>
          <w:sz w:val="21"/>
          <w:szCs w:val="21"/>
          <w:lang w:eastAsia="en-US"/>
        </w:rPr>
        <w:t>Seneste møde: 29. november 2021</w:t>
      </w:r>
    </w:p>
    <w:p w14:paraId="5BF34BA7" w14:textId="77777777" w:rsidR="004D68FB" w:rsidRDefault="004D68FB" w:rsidP="004D68FB">
      <w:pPr>
        <w:rPr>
          <w:sz w:val="24"/>
          <w:szCs w:val="24"/>
          <w:lang w:eastAsia="en-US"/>
        </w:rPr>
      </w:pPr>
      <w:r>
        <w:rPr>
          <w:rFonts w:ascii="Geneva" w:hAnsi="Geneva"/>
          <w:color w:val="000000"/>
          <w:sz w:val="21"/>
          <w:szCs w:val="21"/>
          <w:lang w:eastAsia="en-US"/>
        </w:rPr>
        <w:t> </w:t>
      </w:r>
    </w:p>
    <w:p w14:paraId="1FAA358A" w14:textId="77777777" w:rsidR="004D68FB" w:rsidRDefault="004D68FB" w:rsidP="004D68FB">
      <w:pPr>
        <w:rPr>
          <w:sz w:val="24"/>
          <w:szCs w:val="24"/>
          <w:lang w:eastAsia="en-US"/>
        </w:rPr>
      </w:pPr>
      <w:r>
        <w:rPr>
          <w:color w:val="000000"/>
          <w:sz w:val="24"/>
          <w:szCs w:val="24"/>
          <w:lang w:eastAsia="en-US"/>
        </w:rPr>
        <w:t> </w:t>
      </w:r>
    </w:p>
    <w:p w14:paraId="5FD4A9E0" w14:textId="77777777" w:rsidR="004D68FB" w:rsidRDefault="004D68FB" w:rsidP="004D68FB">
      <w:pPr>
        <w:spacing w:before="120"/>
        <w:rPr>
          <w:sz w:val="24"/>
          <w:szCs w:val="24"/>
          <w:lang w:eastAsia="en-US"/>
        </w:rPr>
      </w:pPr>
      <w:r>
        <w:rPr>
          <w:rFonts w:ascii="Geneva" w:hAnsi="Geneva"/>
          <w:b/>
          <w:bCs/>
          <w:color w:val="000000"/>
          <w:sz w:val="21"/>
          <w:szCs w:val="21"/>
          <w:lang w:eastAsia="en-US"/>
        </w:rPr>
        <w:t>FORSKNING OG SAMARBEJDE</w:t>
      </w:r>
    </w:p>
    <w:p w14:paraId="7C85DFCC" w14:textId="77777777" w:rsidR="004D68FB" w:rsidRDefault="004D68FB" w:rsidP="004D68FB">
      <w:pPr>
        <w:pStyle w:val="Listeafsnit"/>
        <w:numPr>
          <w:ilvl w:val="0"/>
          <w:numId w:val="1"/>
        </w:numPr>
        <w:spacing w:before="120" w:line="240" w:lineRule="auto"/>
        <w:rPr>
          <w:rFonts w:eastAsia="Times New Roman"/>
          <w:color w:val="000000"/>
          <w:sz w:val="24"/>
          <w:szCs w:val="24"/>
          <w:lang/>
        </w:rPr>
      </w:pPr>
      <w:r>
        <w:rPr>
          <w:rFonts w:ascii="Geneva" w:eastAsia="Times New Roman" w:hAnsi="Geneva"/>
          <w:color w:val="000000"/>
        </w:rPr>
        <w:t xml:space="preserve">Den nye samarbejdsaftale mellem </w:t>
      </w:r>
      <w:proofErr w:type="spellStart"/>
      <w:r>
        <w:rPr>
          <w:rFonts w:ascii="Geneva" w:eastAsia="Times New Roman" w:hAnsi="Geneva"/>
          <w:color w:val="000000"/>
        </w:rPr>
        <w:t>MoMu</w:t>
      </w:r>
      <w:proofErr w:type="spellEnd"/>
      <w:r>
        <w:rPr>
          <w:rFonts w:ascii="Geneva" w:eastAsia="Times New Roman" w:hAnsi="Geneva"/>
          <w:color w:val="000000"/>
        </w:rPr>
        <w:t xml:space="preserve"> og IKS er på trapperne og forventes udsendt inden jul.</w:t>
      </w:r>
    </w:p>
    <w:p w14:paraId="36E784C1" w14:textId="77777777" w:rsidR="004D68FB" w:rsidRDefault="004D68FB" w:rsidP="004D68FB">
      <w:pPr>
        <w:pStyle w:val="Listeafsnit"/>
        <w:numPr>
          <w:ilvl w:val="0"/>
          <w:numId w:val="2"/>
        </w:numPr>
        <w:spacing w:line="240" w:lineRule="auto"/>
        <w:rPr>
          <w:rFonts w:eastAsia="Times New Roman"/>
          <w:color w:val="000000"/>
          <w:sz w:val="24"/>
          <w:szCs w:val="24"/>
          <w:lang/>
        </w:rPr>
      </w:pPr>
      <w:r>
        <w:rPr>
          <w:rFonts w:ascii="Geneva" w:eastAsia="Times New Roman" w:hAnsi="Geneva"/>
          <w:color w:val="000000"/>
        </w:rPr>
        <w:t>Udvalget drøftede muligheder for at arbejde med nogle fælles temaer, der kunne være med til at binde forskningsmiljøerne endnu mere sammen, gerne med relevans for nutidige problemstillinger og interaktioner. Ideen er allerede tidligere fremsat af samarbejdsgruppen (arkæologi), men mødte bred opbakning i udvalget, som vil se nærmere på ideen de kommende møder. Har man ideer til sådanne tværgående forskningstemaer, er man meget velkommen til at melde ind til undertegnede (</w:t>
      </w:r>
      <w:hyperlink r:id="rId5" w:history="1">
        <w:r>
          <w:rPr>
            <w:rStyle w:val="Hyperlink"/>
            <w:rFonts w:ascii="Geneva" w:eastAsia="Times New Roman" w:hAnsi="Geneva"/>
            <w:color w:val="000000"/>
            <w:u w:val="none"/>
          </w:rPr>
          <w:t>lovschal@cas.au.dk</w:t>
        </w:r>
      </w:hyperlink>
      <w:r>
        <w:rPr>
          <w:rFonts w:ascii="Geneva" w:eastAsia="Times New Roman" w:hAnsi="Geneva"/>
          <w:color w:val="000000"/>
        </w:rPr>
        <w:t xml:space="preserve">) eller egen afdelingsleder. </w:t>
      </w:r>
    </w:p>
    <w:p w14:paraId="6ADCAC77" w14:textId="77777777" w:rsidR="004D68FB" w:rsidRDefault="004D68FB" w:rsidP="004D68FB">
      <w:pPr>
        <w:pStyle w:val="Listeafsnit"/>
        <w:numPr>
          <w:ilvl w:val="0"/>
          <w:numId w:val="2"/>
        </w:numPr>
        <w:spacing w:line="240" w:lineRule="auto"/>
        <w:rPr>
          <w:rFonts w:eastAsia="Times New Roman"/>
          <w:color w:val="000000"/>
          <w:sz w:val="24"/>
          <w:szCs w:val="24"/>
          <w:lang/>
        </w:rPr>
      </w:pPr>
      <w:r>
        <w:rPr>
          <w:rFonts w:ascii="Geneva" w:eastAsia="Times New Roman" w:hAnsi="Geneva"/>
          <w:color w:val="000000"/>
        </w:rPr>
        <w:t>Udvalget drøftede de studerendes muligheder for mere relevant erfaring med arbejdsmarkedet i både undervisnings- og praktikforløb.</w:t>
      </w:r>
    </w:p>
    <w:p w14:paraId="2ED12E98" w14:textId="77777777" w:rsidR="004D68FB" w:rsidRDefault="004D68FB" w:rsidP="004D68FB">
      <w:pPr>
        <w:rPr>
          <w:sz w:val="24"/>
          <w:szCs w:val="24"/>
          <w:lang w:eastAsia="en-US"/>
        </w:rPr>
      </w:pPr>
      <w:r>
        <w:rPr>
          <w:rFonts w:ascii="Geneva" w:hAnsi="Geneva"/>
          <w:color w:val="000000"/>
          <w:sz w:val="21"/>
          <w:szCs w:val="21"/>
          <w:lang w:eastAsia="en-US"/>
        </w:rPr>
        <w:t> </w:t>
      </w:r>
    </w:p>
    <w:p w14:paraId="29F53D49" w14:textId="77777777" w:rsidR="004D68FB" w:rsidRDefault="004D68FB" w:rsidP="004D68FB">
      <w:pPr>
        <w:rPr>
          <w:sz w:val="24"/>
          <w:szCs w:val="24"/>
          <w:lang w:eastAsia="en-US"/>
        </w:rPr>
      </w:pPr>
      <w:r>
        <w:rPr>
          <w:rFonts w:ascii="Geneva" w:hAnsi="Geneva"/>
          <w:b/>
          <w:bCs/>
          <w:color w:val="000000"/>
          <w:sz w:val="21"/>
          <w:szCs w:val="21"/>
          <w:lang w:eastAsia="en-US"/>
        </w:rPr>
        <w:t>LOKALER</w:t>
      </w:r>
    </w:p>
    <w:p w14:paraId="403CD89C" w14:textId="77777777" w:rsidR="004D68FB" w:rsidRDefault="004D68FB" w:rsidP="004D68FB">
      <w:pPr>
        <w:pStyle w:val="Listeafsnit"/>
        <w:numPr>
          <w:ilvl w:val="0"/>
          <w:numId w:val="2"/>
        </w:numPr>
        <w:spacing w:line="240" w:lineRule="auto"/>
        <w:rPr>
          <w:rFonts w:eastAsia="Times New Roman"/>
          <w:color w:val="000000"/>
          <w:sz w:val="24"/>
          <w:szCs w:val="24"/>
          <w:lang/>
        </w:rPr>
      </w:pPr>
      <w:r>
        <w:rPr>
          <w:rFonts w:ascii="Geneva" w:eastAsia="Times New Roman" w:hAnsi="Geneva"/>
          <w:color w:val="000000"/>
        </w:rPr>
        <w:t xml:space="preserve">Der pågår fortsat en række forbedringer at de studerendes fællesarealer frem imod at skabe en række bedre </w:t>
      </w:r>
      <w:proofErr w:type="spellStart"/>
      <w:r>
        <w:rPr>
          <w:rFonts w:ascii="Geneva" w:eastAsia="Times New Roman" w:hAnsi="Geneva"/>
          <w:color w:val="000000"/>
        </w:rPr>
        <w:t>indemiljøer</w:t>
      </w:r>
      <w:proofErr w:type="spellEnd"/>
      <w:r>
        <w:rPr>
          <w:rFonts w:ascii="Geneva" w:eastAsia="Times New Roman" w:hAnsi="Geneva"/>
          <w:color w:val="000000"/>
        </w:rPr>
        <w:t xml:space="preserve"> og et mere sammenhængende kantinelokale, herunder ændret belysning, ommøblering og indkøb af planter. </w:t>
      </w:r>
    </w:p>
    <w:p w14:paraId="794EB043" w14:textId="77777777" w:rsidR="004D68FB" w:rsidRDefault="004D68FB" w:rsidP="004D68FB">
      <w:pPr>
        <w:pStyle w:val="Listeafsnit"/>
        <w:numPr>
          <w:ilvl w:val="0"/>
          <w:numId w:val="2"/>
        </w:numPr>
        <w:spacing w:line="240" w:lineRule="auto"/>
        <w:rPr>
          <w:rFonts w:eastAsia="Times New Roman"/>
          <w:color w:val="000000"/>
          <w:sz w:val="24"/>
          <w:szCs w:val="24"/>
          <w:lang/>
        </w:rPr>
      </w:pPr>
      <w:r>
        <w:rPr>
          <w:rFonts w:ascii="Geneva" w:eastAsia="Times New Roman" w:hAnsi="Geneva"/>
          <w:color w:val="000000"/>
        </w:rPr>
        <w:t>Der er blevet gennemført en række forsøg med affaldssortering, som har givet rigtig gode resultater, og som forventes at blive rullet ud over hele Moesgaard i 2022. Jacob Østergaard indsamler ideer til grønne initiativer, så der kan igangsættes et større, samlet projekt på det. Der etableres fire nye el-</w:t>
      </w:r>
      <w:proofErr w:type="spellStart"/>
      <w:r>
        <w:rPr>
          <w:rFonts w:ascii="Geneva" w:eastAsia="Times New Roman" w:hAnsi="Geneva"/>
          <w:color w:val="000000"/>
        </w:rPr>
        <w:t>ladestandere</w:t>
      </w:r>
      <w:proofErr w:type="spellEnd"/>
      <w:r>
        <w:rPr>
          <w:rFonts w:ascii="Geneva" w:eastAsia="Times New Roman" w:hAnsi="Geneva"/>
          <w:color w:val="000000"/>
        </w:rPr>
        <w:t xml:space="preserve"> med otte udtag i det nye år.</w:t>
      </w:r>
    </w:p>
    <w:p w14:paraId="5ACCE124" w14:textId="77777777" w:rsidR="004D68FB" w:rsidRDefault="004D68FB" w:rsidP="004D68FB">
      <w:pPr>
        <w:pStyle w:val="Listeafsnit"/>
        <w:numPr>
          <w:ilvl w:val="0"/>
          <w:numId w:val="2"/>
        </w:numPr>
        <w:spacing w:line="240" w:lineRule="auto"/>
        <w:rPr>
          <w:rFonts w:eastAsia="Times New Roman"/>
          <w:color w:val="000000"/>
          <w:sz w:val="24"/>
          <w:szCs w:val="24"/>
          <w:lang/>
        </w:rPr>
      </w:pPr>
      <w:r>
        <w:rPr>
          <w:rFonts w:ascii="Geneva" w:eastAsia="Times New Roman" w:hAnsi="Geneva"/>
          <w:color w:val="000000"/>
        </w:rPr>
        <w:t xml:space="preserve">De to afdelingsledere (arkæologi, AU &amp; </w:t>
      </w:r>
      <w:proofErr w:type="spellStart"/>
      <w:r>
        <w:rPr>
          <w:rFonts w:ascii="Geneva" w:eastAsia="Times New Roman" w:hAnsi="Geneva"/>
          <w:color w:val="000000"/>
        </w:rPr>
        <w:t>Momu</w:t>
      </w:r>
      <w:proofErr w:type="spellEnd"/>
      <w:r>
        <w:rPr>
          <w:rFonts w:ascii="Geneva" w:eastAsia="Times New Roman" w:hAnsi="Geneva"/>
          <w:color w:val="000000"/>
        </w:rPr>
        <w:t>) arbejder frem imod en oversigt, der skal synliggøre kontorfordelingen og de tværinstitutionelle miljøer i de forskellige bygninger.</w:t>
      </w:r>
    </w:p>
    <w:p w14:paraId="00E60403" w14:textId="77777777" w:rsidR="004D68FB" w:rsidRDefault="004D68FB" w:rsidP="004D68FB">
      <w:pPr>
        <w:spacing w:before="120"/>
        <w:rPr>
          <w:sz w:val="24"/>
          <w:szCs w:val="24"/>
          <w:lang w:eastAsia="en-US"/>
        </w:rPr>
      </w:pPr>
      <w:r>
        <w:rPr>
          <w:rFonts w:ascii="Times New Roman" w:hAnsi="Times New Roman" w:cs="Times New Roman"/>
          <w:color w:val="000000"/>
          <w:sz w:val="14"/>
          <w:szCs w:val="14"/>
          <w:lang w:eastAsia="en-US"/>
        </w:rPr>
        <w:t> </w:t>
      </w:r>
    </w:p>
    <w:p w14:paraId="1334AA14" w14:textId="77777777" w:rsidR="004D68FB" w:rsidRDefault="004D68FB" w:rsidP="004D68FB">
      <w:pPr>
        <w:rPr>
          <w:sz w:val="24"/>
          <w:szCs w:val="24"/>
          <w:lang w:eastAsia="en-US"/>
        </w:rPr>
      </w:pPr>
      <w:r>
        <w:rPr>
          <w:rFonts w:ascii="Geneva" w:hAnsi="Geneva"/>
          <w:b/>
          <w:bCs/>
          <w:color w:val="000000"/>
          <w:sz w:val="21"/>
          <w:szCs w:val="21"/>
          <w:lang w:eastAsia="en-US"/>
        </w:rPr>
        <w:t>ANDET </w:t>
      </w:r>
    </w:p>
    <w:p w14:paraId="666D8394" w14:textId="77777777" w:rsidR="004D68FB" w:rsidRDefault="004D68FB" w:rsidP="004D68FB">
      <w:pPr>
        <w:spacing w:after="120"/>
        <w:ind w:left="720" w:hanging="360"/>
        <w:rPr>
          <w:sz w:val="24"/>
          <w:szCs w:val="24"/>
          <w:lang w:eastAsia="en-US"/>
        </w:rPr>
      </w:pPr>
      <w:r>
        <w:rPr>
          <w:color w:val="000000"/>
          <w:lang w:eastAsia="en-US"/>
        </w:rPr>
        <w:t>·</w:t>
      </w:r>
      <w:r>
        <w:rPr>
          <w:color w:val="000000"/>
          <w:sz w:val="14"/>
          <w:szCs w:val="14"/>
          <w:lang w:eastAsia="en-US"/>
        </w:rPr>
        <w:t>         </w:t>
      </w:r>
      <w:r>
        <w:rPr>
          <w:rFonts w:ascii="Geneva" w:hAnsi="Geneva"/>
          <w:color w:val="000000"/>
          <w:lang w:eastAsia="en-US"/>
        </w:rPr>
        <w:t xml:space="preserve">Onsdag den 29. september kl. 14-16.00 afholdte vi fællesseminaret ’Back from the </w:t>
      </w:r>
      <w:proofErr w:type="spellStart"/>
      <w:r>
        <w:rPr>
          <w:rFonts w:ascii="Geneva" w:hAnsi="Geneva"/>
          <w:color w:val="000000"/>
          <w:lang w:eastAsia="en-US"/>
        </w:rPr>
        <w:t>field</w:t>
      </w:r>
      <w:proofErr w:type="spellEnd"/>
      <w:r>
        <w:rPr>
          <w:rFonts w:ascii="Geneva" w:hAnsi="Geneva"/>
          <w:color w:val="000000"/>
          <w:lang w:eastAsia="en-US"/>
        </w:rPr>
        <w:t xml:space="preserve">’ i Foredragssalen med en række oplæg om sommerens udgravninger og feltarbejde, herunder uddannelsesudgravningerne. Der var stor både interesse i oplæggene og opbakning til arrangementet, og vi håber at gentage </w:t>
      </w:r>
      <w:proofErr w:type="spellStart"/>
      <w:r>
        <w:rPr>
          <w:rFonts w:ascii="Geneva" w:hAnsi="Geneva"/>
          <w:color w:val="000000"/>
          <w:lang w:eastAsia="en-US"/>
        </w:rPr>
        <w:t>successen</w:t>
      </w:r>
      <w:proofErr w:type="spellEnd"/>
      <w:r>
        <w:rPr>
          <w:rFonts w:ascii="Geneva" w:hAnsi="Geneva"/>
          <w:color w:val="000000"/>
          <w:lang w:eastAsia="en-US"/>
        </w:rPr>
        <w:t xml:space="preserve"> til næste efterår.</w:t>
      </w:r>
    </w:p>
    <w:p w14:paraId="125DA098" w14:textId="77777777" w:rsidR="004D68FB" w:rsidRDefault="004D68FB" w:rsidP="004D68FB">
      <w:pPr>
        <w:pStyle w:val="Listeafsnit"/>
        <w:numPr>
          <w:ilvl w:val="0"/>
          <w:numId w:val="2"/>
        </w:numPr>
        <w:spacing w:after="120" w:line="240" w:lineRule="auto"/>
        <w:rPr>
          <w:rFonts w:eastAsia="Times New Roman"/>
          <w:color w:val="000000"/>
          <w:sz w:val="24"/>
          <w:szCs w:val="24"/>
          <w:lang/>
        </w:rPr>
      </w:pPr>
      <w:r>
        <w:rPr>
          <w:rFonts w:ascii="Geneva" w:eastAsia="Times New Roman" w:hAnsi="Geneva"/>
          <w:color w:val="000000"/>
        </w:rPr>
        <w:t xml:space="preserve">I kølvandet på den kommende samarbejdsaftale bliver Fotolab desværre lukket ned. Grafik, udstillingslaboratoriet, arkæologisk IT samt Konservering og Naturvidenskab vil fortsat indgå som fælles områder. </w:t>
      </w:r>
    </w:p>
    <w:p w14:paraId="2CE69E84" w14:textId="77777777" w:rsidR="004D68FB" w:rsidRDefault="004D68FB" w:rsidP="004D68FB">
      <w:pPr>
        <w:pStyle w:val="Listeafsnit"/>
        <w:numPr>
          <w:ilvl w:val="0"/>
          <w:numId w:val="2"/>
        </w:numPr>
        <w:spacing w:line="240" w:lineRule="auto"/>
        <w:rPr>
          <w:rFonts w:eastAsia="Times New Roman"/>
          <w:color w:val="000000"/>
          <w:sz w:val="24"/>
          <w:szCs w:val="24"/>
          <w:lang/>
        </w:rPr>
      </w:pPr>
      <w:r>
        <w:rPr>
          <w:rFonts w:ascii="Geneva" w:eastAsia="Times New Roman" w:hAnsi="Geneva"/>
          <w:color w:val="000000"/>
        </w:rPr>
        <w:t>Det er fortsat muligt løbende at søge de tværinstitutionelle seed-midler, hvis man ønsker at udvikle projekter med et tydeligt tværinstitutionelt samarbejde og sigte (henv. til undertegnede: </w:t>
      </w:r>
      <w:hyperlink r:id="rId6" w:history="1">
        <w:r>
          <w:rPr>
            <w:rStyle w:val="Hyperlink"/>
            <w:rFonts w:ascii="Geneva" w:eastAsia="Times New Roman" w:hAnsi="Geneva"/>
            <w:color w:val="000000"/>
            <w:u w:val="none"/>
          </w:rPr>
          <w:t>lovschal@cas.au.dk</w:t>
        </w:r>
      </w:hyperlink>
      <w:r>
        <w:rPr>
          <w:rFonts w:ascii="Geneva" w:eastAsia="Times New Roman" w:hAnsi="Geneva"/>
          <w:color w:val="000000"/>
        </w:rPr>
        <w:t>).</w:t>
      </w:r>
    </w:p>
    <w:p w14:paraId="265C09BE" w14:textId="77777777" w:rsidR="004D68FB" w:rsidRDefault="004D68FB" w:rsidP="004D68FB">
      <w:pPr>
        <w:rPr>
          <w:sz w:val="24"/>
          <w:szCs w:val="24"/>
          <w:lang w:eastAsia="en-US"/>
        </w:rPr>
      </w:pPr>
      <w:r>
        <w:rPr>
          <w:rFonts w:ascii="Geneva" w:hAnsi="Geneva"/>
          <w:color w:val="000000"/>
          <w:lang w:eastAsia="en-US"/>
        </w:rPr>
        <w:t> </w:t>
      </w:r>
    </w:p>
    <w:p w14:paraId="33EE850E" w14:textId="77777777" w:rsidR="004D68FB" w:rsidRDefault="004D68FB" w:rsidP="004D68FB">
      <w:pPr>
        <w:rPr>
          <w:sz w:val="24"/>
          <w:szCs w:val="24"/>
          <w:lang w:eastAsia="en-US"/>
        </w:rPr>
      </w:pPr>
      <w:r>
        <w:rPr>
          <w:rFonts w:ascii="Geneva" w:hAnsi="Geneva"/>
          <w:color w:val="000000"/>
          <w:lang w:eastAsia="en-US"/>
        </w:rPr>
        <w:t> </w:t>
      </w:r>
    </w:p>
    <w:p w14:paraId="60734B6B" w14:textId="77777777" w:rsidR="004D68FB" w:rsidRDefault="004D68FB" w:rsidP="004D68FB">
      <w:pPr>
        <w:rPr>
          <w:sz w:val="24"/>
          <w:szCs w:val="24"/>
          <w:lang w:eastAsia="en-US"/>
        </w:rPr>
      </w:pPr>
      <w:r>
        <w:rPr>
          <w:rFonts w:ascii="Geneva" w:hAnsi="Geneva"/>
          <w:color w:val="000000"/>
          <w:lang w:eastAsia="en-US"/>
        </w:rPr>
        <w:t>Næste møde: 8. februar 2022</w:t>
      </w:r>
    </w:p>
    <w:p w14:paraId="42211FD6" w14:textId="77777777" w:rsidR="004D68FB" w:rsidRDefault="004D68FB" w:rsidP="004D68FB">
      <w:pPr>
        <w:rPr>
          <w:sz w:val="24"/>
          <w:szCs w:val="24"/>
          <w:lang w:eastAsia="en-US"/>
        </w:rPr>
      </w:pPr>
      <w:r>
        <w:rPr>
          <w:rFonts w:ascii="Geneva" w:hAnsi="Geneva"/>
          <w:color w:val="000000"/>
          <w:lang w:eastAsia="en-US"/>
        </w:rPr>
        <w:t> </w:t>
      </w:r>
    </w:p>
    <w:p w14:paraId="0BCF3807" w14:textId="77777777" w:rsidR="004D68FB" w:rsidRDefault="004D68FB" w:rsidP="004D68FB">
      <w:pPr>
        <w:rPr>
          <w:sz w:val="24"/>
          <w:szCs w:val="24"/>
          <w:lang w:eastAsia="en-US"/>
        </w:rPr>
      </w:pPr>
      <w:r>
        <w:rPr>
          <w:rFonts w:ascii="Geneva" w:hAnsi="Geneva"/>
          <w:color w:val="000000"/>
          <w:lang w:eastAsia="en-US"/>
        </w:rPr>
        <w:t xml:space="preserve">Samarbejdsudvalget består af: Mads Kähler Holst (formand), Bjarke Paarup (næstformand), Peter Hambro Mikkelsen, Lars </w:t>
      </w:r>
      <w:proofErr w:type="spellStart"/>
      <w:r>
        <w:rPr>
          <w:rFonts w:ascii="Geneva" w:hAnsi="Geneva"/>
          <w:color w:val="000000"/>
          <w:lang w:eastAsia="en-US"/>
        </w:rPr>
        <w:t>Krants</w:t>
      </w:r>
      <w:proofErr w:type="spellEnd"/>
      <w:r>
        <w:rPr>
          <w:rFonts w:ascii="Geneva" w:hAnsi="Geneva"/>
          <w:color w:val="000000"/>
          <w:lang w:eastAsia="en-US"/>
        </w:rPr>
        <w:t xml:space="preserve">, Mette Løvschal, Klaus Markmann Jensen, Susanne Højlund Pedersen, Marcello Mannino, Jesper Sølund Hansen, Pauline </w:t>
      </w:r>
      <w:proofErr w:type="spellStart"/>
      <w:r>
        <w:rPr>
          <w:rFonts w:ascii="Geneva" w:hAnsi="Geneva"/>
          <w:color w:val="000000"/>
          <w:lang w:eastAsia="en-US"/>
        </w:rPr>
        <w:t>Asingh</w:t>
      </w:r>
      <w:proofErr w:type="spellEnd"/>
      <w:r>
        <w:rPr>
          <w:rFonts w:ascii="Geneva" w:hAnsi="Geneva"/>
          <w:color w:val="000000"/>
          <w:lang w:eastAsia="en-US"/>
        </w:rPr>
        <w:t xml:space="preserve"> &amp; Jacob Østergaard.</w:t>
      </w:r>
    </w:p>
    <w:p w14:paraId="53344D70" w14:textId="77777777" w:rsidR="00472CC6" w:rsidRPr="004D68FB" w:rsidRDefault="00472CC6">
      <w:pPr>
        <w:rPr>
          <w:lang/>
        </w:rPr>
      </w:pPr>
    </w:p>
    <w:sectPr w:rsidR="00472CC6" w:rsidRPr="004D6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78E9"/>
    <w:multiLevelType w:val="hybridMultilevel"/>
    <w:tmpl w:val="3C0023D2"/>
    <w:lvl w:ilvl="0" w:tplc="DF462DE0">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9ED5225"/>
    <w:multiLevelType w:val="hybridMultilevel"/>
    <w:tmpl w:val="F2705F18"/>
    <w:lvl w:ilvl="0" w:tplc="F7F64170">
      <w:start w:val="1"/>
      <w:numFmt w:val="bullet"/>
      <w:lvlText w:val="-"/>
      <w:lvlJc w:val="left"/>
      <w:pPr>
        <w:ind w:left="720" w:hanging="360"/>
      </w:pPr>
      <w:rPr>
        <w:rFonts w:ascii="Geneva" w:eastAsia="Times New Roman" w:hAnsi="Geneva" w:cs="Times New Roman"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48669766">
    <w:abstractNumId w:val="0"/>
    <w:lvlOverride w:ilvl="0"/>
    <w:lvlOverride w:ilvl="1"/>
    <w:lvlOverride w:ilvl="2"/>
    <w:lvlOverride w:ilvl="3"/>
    <w:lvlOverride w:ilvl="4"/>
    <w:lvlOverride w:ilvl="5"/>
    <w:lvlOverride w:ilvl="6"/>
    <w:lvlOverride w:ilvl="7"/>
    <w:lvlOverride w:ilvl="8"/>
  </w:num>
  <w:num w:numId="2" w16cid:durableId="85322531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8FB"/>
    <w:rsid w:val="00472CC6"/>
    <w:rsid w:val="004D68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20A1"/>
  <w15:chartTrackingRefBased/>
  <w15:docId w15:val="{A46AA586-73A7-4BF6-8595-104092D1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8FB"/>
    <w:pPr>
      <w:spacing w:after="0" w:line="240" w:lineRule="auto"/>
    </w:pPr>
    <w:rPr>
      <w:rFonts w:ascii="Calibri" w:hAnsi="Calibri" w:cs="Calibri"/>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D68FB"/>
    <w:rPr>
      <w:color w:val="0563C1"/>
      <w:u w:val="single"/>
    </w:rPr>
  </w:style>
  <w:style w:type="paragraph" w:styleId="Listeafsnit">
    <w:name w:val="List Paragraph"/>
    <w:basedOn w:val="Normal"/>
    <w:uiPriority w:val="34"/>
    <w:qFormat/>
    <w:rsid w:val="004D68FB"/>
    <w:pPr>
      <w:spacing w:line="276" w:lineRule="auto"/>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vschal@cas.au.dk" TargetMode="External"/><Relationship Id="rId5" Type="http://schemas.openxmlformats.org/officeDocument/2006/relationships/hyperlink" Target="mailto:lovschal@cas.au.d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2422</Characters>
  <Application>Microsoft Office Word</Application>
  <DocSecurity>0</DocSecurity>
  <Lines>46</Lines>
  <Paragraphs>32</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Korsbæk</dc:creator>
  <cp:keywords/>
  <dc:description/>
  <cp:lastModifiedBy>Mia Korsbæk</cp:lastModifiedBy>
  <cp:revision>1</cp:revision>
  <dcterms:created xsi:type="dcterms:W3CDTF">2022-06-20T09:18:00Z</dcterms:created>
  <dcterms:modified xsi:type="dcterms:W3CDTF">2022-06-20T09:19:00Z</dcterms:modified>
</cp:coreProperties>
</file>